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27FF4" w14:textId="77777777" w:rsidR="002B6030" w:rsidRPr="00F62D92" w:rsidRDefault="002B6030" w:rsidP="002B6030">
      <w:pPr>
        <w:spacing w:after="0" w:line="360" w:lineRule="auto"/>
        <w:jc w:val="center"/>
        <w:rPr>
          <w:rFonts w:asciiTheme="majorHAnsi" w:hAnsiTheme="majorHAnsi"/>
          <w:b/>
          <w:caps/>
          <w:sz w:val="28"/>
          <w:szCs w:val="24"/>
          <w:lang w:val="en-GB"/>
        </w:rPr>
      </w:pPr>
      <w:r w:rsidRPr="00F62D92">
        <w:rPr>
          <w:rFonts w:asciiTheme="majorHAnsi" w:hAnsiTheme="majorHAnsi"/>
          <w:b/>
          <w:caps/>
          <w:sz w:val="28"/>
          <w:szCs w:val="24"/>
          <w:lang w:val="en-GB"/>
        </w:rPr>
        <w:t>Lean Engineering / Lean Management Postgraduate Programme</w:t>
      </w:r>
    </w:p>
    <w:p w14:paraId="06A36B51" w14:textId="77777777" w:rsidR="002B6030" w:rsidRPr="00F62D92" w:rsidRDefault="002B6030" w:rsidP="002B6030">
      <w:pPr>
        <w:spacing w:after="0" w:line="360" w:lineRule="auto"/>
        <w:jc w:val="center"/>
        <w:rPr>
          <w:rFonts w:asciiTheme="majorHAnsi" w:hAnsiTheme="majorHAnsi"/>
          <w:b/>
          <w:caps/>
          <w:sz w:val="28"/>
          <w:szCs w:val="24"/>
          <w:lang w:val="en-GB"/>
        </w:rPr>
      </w:pPr>
      <w:r w:rsidRPr="00F62D92">
        <w:rPr>
          <w:rFonts w:asciiTheme="majorHAnsi" w:hAnsiTheme="majorHAnsi"/>
          <w:b/>
          <w:caps/>
          <w:sz w:val="28"/>
          <w:szCs w:val="24"/>
          <w:lang w:val="en-GB"/>
        </w:rPr>
        <w:t>FINAL EXAM TOPICS</w:t>
      </w:r>
    </w:p>
    <w:p w14:paraId="4658B454" w14:textId="473B6D76" w:rsidR="002B6030" w:rsidRPr="00F62D92" w:rsidRDefault="002B6030" w:rsidP="002B6030">
      <w:pPr>
        <w:spacing w:after="0" w:line="360" w:lineRule="auto"/>
        <w:jc w:val="center"/>
        <w:rPr>
          <w:rFonts w:asciiTheme="majorHAnsi" w:hAnsiTheme="majorHAnsi"/>
          <w:b/>
          <w:caps/>
          <w:sz w:val="28"/>
          <w:szCs w:val="24"/>
          <w:lang w:val="en-GB"/>
        </w:rPr>
      </w:pPr>
      <w:r w:rsidRPr="00F62D92">
        <w:rPr>
          <w:rFonts w:asciiTheme="majorHAnsi" w:hAnsiTheme="majorHAnsi"/>
          <w:b/>
          <w:caps/>
          <w:sz w:val="28"/>
          <w:szCs w:val="24"/>
          <w:lang w:val="en-GB"/>
        </w:rPr>
        <w:t>202</w:t>
      </w:r>
      <w:r w:rsidR="00536E88">
        <w:rPr>
          <w:rFonts w:asciiTheme="majorHAnsi" w:hAnsiTheme="majorHAnsi"/>
          <w:b/>
          <w:caps/>
          <w:sz w:val="28"/>
          <w:szCs w:val="24"/>
          <w:lang w:val="en-GB"/>
        </w:rPr>
        <w:t>4</w:t>
      </w:r>
    </w:p>
    <w:p w14:paraId="540AD34E" w14:textId="77777777" w:rsidR="000F4D18" w:rsidRPr="00F62D92" w:rsidRDefault="000F4D18" w:rsidP="002B6030">
      <w:pPr>
        <w:spacing w:after="0" w:line="360" w:lineRule="auto"/>
        <w:jc w:val="center"/>
        <w:rPr>
          <w:rFonts w:asciiTheme="majorHAnsi" w:hAnsiTheme="majorHAnsi" w:cs="Times New Roman"/>
          <w:b/>
          <w:caps/>
          <w:sz w:val="28"/>
          <w:szCs w:val="24"/>
          <w:lang w:val="en-GB"/>
        </w:rPr>
      </w:pPr>
    </w:p>
    <w:p w14:paraId="3E593A8B" w14:textId="77777777" w:rsidR="00957372" w:rsidRPr="00F62D92" w:rsidRDefault="00957372" w:rsidP="002B6030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4"/>
          <w:lang w:val="en-GB"/>
        </w:rPr>
      </w:pPr>
      <w:r w:rsidRPr="00F62D92">
        <w:rPr>
          <w:rFonts w:asciiTheme="majorHAnsi" w:hAnsiTheme="majorHAnsi" w:cs="Times New Roman"/>
          <w:b/>
          <w:sz w:val="28"/>
          <w:szCs w:val="24"/>
          <w:lang w:val="en-GB"/>
        </w:rPr>
        <w:t xml:space="preserve">Lean </w:t>
      </w:r>
      <w:r w:rsidR="002B6030" w:rsidRPr="00F62D92">
        <w:rPr>
          <w:rFonts w:asciiTheme="majorHAnsi" w:hAnsiTheme="majorHAnsi" w:cs="Times New Roman"/>
          <w:b/>
          <w:sz w:val="28"/>
          <w:szCs w:val="24"/>
          <w:lang w:val="en-GB"/>
        </w:rPr>
        <w:t>management</w:t>
      </w:r>
      <w:r w:rsidRPr="00F62D92">
        <w:rPr>
          <w:rFonts w:asciiTheme="majorHAnsi" w:hAnsiTheme="majorHAnsi" w:cs="Times New Roman"/>
          <w:b/>
          <w:sz w:val="28"/>
          <w:szCs w:val="24"/>
          <w:lang w:val="en-GB"/>
        </w:rPr>
        <w:t xml:space="preserve"> </w:t>
      </w:r>
    </w:p>
    <w:p w14:paraId="0027ACDC" w14:textId="77777777" w:rsidR="00957372" w:rsidRPr="00F62D92" w:rsidRDefault="00957372" w:rsidP="002B603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val="en-GB"/>
        </w:rPr>
      </w:pPr>
    </w:p>
    <w:p w14:paraId="0D1F168B" w14:textId="77777777" w:rsidR="002B6030" w:rsidRPr="00F62D92" w:rsidRDefault="002B6030" w:rsidP="002B6030">
      <w:pPr>
        <w:pStyle w:val="Listaszerbekezds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62D92">
        <w:rPr>
          <w:rFonts w:asciiTheme="majorHAnsi" w:hAnsiTheme="majorHAnsi" w:cs="Times New Roman"/>
          <w:sz w:val="24"/>
          <w:szCs w:val="24"/>
          <w:lang w:val="en-GB"/>
        </w:rPr>
        <w:t>Describe the essence, meaning, interpretation, principles and benefits of lean management.</w:t>
      </w:r>
    </w:p>
    <w:p w14:paraId="7CB082D3" w14:textId="77777777" w:rsidR="002B6030" w:rsidRPr="00F62D92" w:rsidRDefault="002B6030" w:rsidP="002B6030">
      <w:pPr>
        <w:pStyle w:val="Listaszerbekezds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62D92">
        <w:rPr>
          <w:rFonts w:asciiTheme="majorHAnsi" w:hAnsiTheme="majorHAnsi" w:cs="Times New Roman"/>
          <w:sz w:val="24"/>
          <w:szCs w:val="24"/>
          <w:lang w:val="en-GB"/>
        </w:rPr>
        <w:t>Briefly analyse the history of loss reduction efforts (from Taylor to Shigeo Shingo).</w:t>
      </w:r>
    </w:p>
    <w:p w14:paraId="1A97C6F1" w14:textId="77777777" w:rsidR="002B6030" w:rsidRPr="00F62D92" w:rsidRDefault="002B6030" w:rsidP="002B6030">
      <w:pPr>
        <w:pStyle w:val="Listaszerbekezds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62D92">
        <w:rPr>
          <w:rFonts w:asciiTheme="majorHAnsi" w:hAnsiTheme="majorHAnsi" w:cs="Times New Roman"/>
          <w:sz w:val="24"/>
          <w:szCs w:val="24"/>
          <w:lang w:val="en-GB"/>
        </w:rPr>
        <w:t>Describe the philosophy of the Toyota Production System (TPS).</w:t>
      </w:r>
    </w:p>
    <w:p w14:paraId="4BB7BE47" w14:textId="612D0694" w:rsidR="002B6030" w:rsidRPr="00F62D92" w:rsidRDefault="002B6030" w:rsidP="002B6030">
      <w:pPr>
        <w:pStyle w:val="Listaszerbekezds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62D92">
        <w:rPr>
          <w:rFonts w:asciiTheme="majorHAnsi" w:hAnsiTheme="majorHAnsi" w:cs="Times New Roman"/>
          <w:sz w:val="24"/>
          <w:szCs w:val="24"/>
          <w:lang w:val="en-GB"/>
        </w:rPr>
        <w:t xml:space="preserve">Describe the essence </w:t>
      </w:r>
      <w:r w:rsidR="00523306" w:rsidRPr="00F62D92">
        <w:rPr>
          <w:rFonts w:asciiTheme="majorHAnsi" w:hAnsiTheme="majorHAnsi" w:cs="Times New Roman"/>
          <w:sz w:val="24"/>
          <w:szCs w:val="24"/>
          <w:lang w:val="en-GB"/>
        </w:rPr>
        <w:t xml:space="preserve">of </w:t>
      </w:r>
      <w:r w:rsidRPr="00F62D92">
        <w:rPr>
          <w:rFonts w:asciiTheme="majorHAnsi" w:hAnsiTheme="majorHAnsi" w:cs="Times New Roman"/>
          <w:sz w:val="24"/>
          <w:szCs w:val="24"/>
          <w:lang w:val="en-GB"/>
        </w:rPr>
        <w:t>loss analysis</w:t>
      </w:r>
      <w:r w:rsidR="00523306" w:rsidRPr="00F62D92">
        <w:rPr>
          <w:rFonts w:asciiTheme="majorHAnsi" w:hAnsiTheme="majorHAnsi" w:cs="Times New Roman"/>
          <w:sz w:val="24"/>
          <w:szCs w:val="24"/>
          <w:lang w:val="en-GB"/>
        </w:rPr>
        <w:t xml:space="preserve"> and the basic types of waste </w:t>
      </w:r>
      <w:r w:rsidRPr="00F62D92">
        <w:rPr>
          <w:rFonts w:asciiTheme="majorHAnsi" w:hAnsiTheme="majorHAnsi" w:cs="Times New Roman"/>
          <w:sz w:val="24"/>
          <w:szCs w:val="24"/>
          <w:lang w:val="en-GB"/>
        </w:rPr>
        <w:t>(</w:t>
      </w:r>
      <w:proofErr w:type="spellStart"/>
      <w:r w:rsidRPr="00F62D92">
        <w:rPr>
          <w:rFonts w:asciiTheme="majorHAnsi" w:hAnsiTheme="majorHAnsi" w:cs="Times New Roman"/>
          <w:sz w:val="24"/>
          <w:szCs w:val="24"/>
          <w:lang w:val="en-GB"/>
        </w:rPr>
        <w:t>Muda</w:t>
      </w:r>
      <w:proofErr w:type="spellEnd"/>
      <w:r w:rsidRPr="00F62D92">
        <w:rPr>
          <w:rFonts w:asciiTheme="majorHAnsi" w:hAnsiTheme="majorHAnsi" w:cs="Times New Roman"/>
          <w:sz w:val="24"/>
          <w:szCs w:val="24"/>
          <w:lang w:val="en-GB"/>
        </w:rPr>
        <w:t xml:space="preserve">, Mura, </w:t>
      </w:r>
      <w:proofErr w:type="spellStart"/>
      <w:r w:rsidRPr="00F62D92">
        <w:rPr>
          <w:rFonts w:asciiTheme="majorHAnsi" w:hAnsiTheme="majorHAnsi" w:cs="Times New Roman"/>
          <w:sz w:val="24"/>
          <w:szCs w:val="24"/>
          <w:lang w:val="en-GB"/>
        </w:rPr>
        <w:t>Muri</w:t>
      </w:r>
      <w:proofErr w:type="spellEnd"/>
      <w:r w:rsidRPr="00F62D92">
        <w:rPr>
          <w:rFonts w:asciiTheme="majorHAnsi" w:hAnsiTheme="majorHAnsi" w:cs="Times New Roman"/>
          <w:sz w:val="24"/>
          <w:szCs w:val="24"/>
          <w:lang w:val="en-GB"/>
        </w:rPr>
        <w:t>).</w:t>
      </w:r>
    </w:p>
    <w:p w14:paraId="630B8282" w14:textId="5AE80F79" w:rsidR="002B6030" w:rsidRPr="00F62D92" w:rsidRDefault="002B6030" w:rsidP="002B6030">
      <w:pPr>
        <w:pStyle w:val="Listaszerbekezds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62D92">
        <w:rPr>
          <w:rFonts w:asciiTheme="majorHAnsi" w:hAnsiTheme="majorHAnsi" w:cs="Times New Roman"/>
          <w:sz w:val="24"/>
          <w:szCs w:val="24"/>
          <w:lang w:val="en-GB"/>
        </w:rPr>
        <w:t xml:space="preserve">Analyse the classic sources of </w:t>
      </w:r>
      <w:r w:rsidR="00523306" w:rsidRPr="00F62D92">
        <w:rPr>
          <w:rFonts w:asciiTheme="majorHAnsi" w:hAnsiTheme="majorHAnsi" w:cs="Times New Roman"/>
          <w:sz w:val="24"/>
          <w:szCs w:val="24"/>
          <w:lang w:val="en-GB"/>
        </w:rPr>
        <w:t>waste</w:t>
      </w:r>
      <w:r w:rsidRPr="00F62D92">
        <w:rPr>
          <w:rFonts w:asciiTheme="majorHAnsi" w:hAnsiTheme="majorHAnsi" w:cs="Times New Roman"/>
          <w:sz w:val="24"/>
          <w:szCs w:val="24"/>
          <w:lang w:val="en-GB"/>
        </w:rPr>
        <w:t xml:space="preserve"> (</w:t>
      </w:r>
      <w:proofErr w:type="spellStart"/>
      <w:r w:rsidRPr="00F62D92">
        <w:rPr>
          <w:rFonts w:asciiTheme="majorHAnsi" w:hAnsiTheme="majorHAnsi" w:cs="Times New Roman"/>
          <w:sz w:val="24"/>
          <w:szCs w:val="24"/>
          <w:lang w:val="en-GB"/>
        </w:rPr>
        <w:t>Muda</w:t>
      </w:r>
      <w:proofErr w:type="spellEnd"/>
      <w:r w:rsidRPr="00F62D92">
        <w:rPr>
          <w:rFonts w:asciiTheme="majorHAnsi" w:hAnsiTheme="majorHAnsi" w:cs="Times New Roman"/>
          <w:sz w:val="24"/>
          <w:szCs w:val="24"/>
          <w:lang w:val="en-GB"/>
        </w:rPr>
        <w:t xml:space="preserve">) and ways of eliminating them. </w:t>
      </w:r>
    </w:p>
    <w:p w14:paraId="4B9A9177" w14:textId="3353F137" w:rsidR="002B6030" w:rsidRPr="00F62D92" w:rsidRDefault="002B6030" w:rsidP="002B6030">
      <w:pPr>
        <w:pStyle w:val="Listaszerbekezds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62D92">
        <w:rPr>
          <w:rFonts w:asciiTheme="majorHAnsi" w:hAnsiTheme="majorHAnsi" w:cs="Times New Roman"/>
          <w:sz w:val="24"/>
          <w:szCs w:val="24"/>
          <w:lang w:val="en-GB"/>
        </w:rPr>
        <w:t xml:space="preserve">Describe the essence of the </w:t>
      </w:r>
      <w:r w:rsidR="00536E88">
        <w:rPr>
          <w:rFonts w:asciiTheme="majorHAnsi" w:hAnsiTheme="majorHAnsi" w:cs="Times New Roman"/>
          <w:sz w:val="24"/>
          <w:szCs w:val="24"/>
          <w:lang w:val="en-GB"/>
        </w:rPr>
        <w:t>Value Stream Mapping</w:t>
      </w:r>
      <w:r w:rsidRPr="00F62D92">
        <w:rPr>
          <w:rFonts w:asciiTheme="majorHAnsi" w:hAnsiTheme="majorHAnsi" w:cs="Times New Roman"/>
          <w:sz w:val="24"/>
          <w:szCs w:val="24"/>
          <w:lang w:val="en-GB"/>
        </w:rPr>
        <w:t>.</w:t>
      </w:r>
    </w:p>
    <w:p w14:paraId="03CB4CB7" w14:textId="6755E276" w:rsidR="002B6030" w:rsidRPr="00F62D92" w:rsidRDefault="002B6030" w:rsidP="002B6030">
      <w:pPr>
        <w:pStyle w:val="Listaszerbekezds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62D92">
        <w:rPr>
          <w:rFonts w:asciiTheme="majorHAnsi" w:hAnsiTheme="majorHAnsi" w:cs="Times New Roman"/>
          <w:sz w:val="24"/>
          <w:szCs w:val="24"/>
          <w:lang w:val="en-GB"/>
        </w:rPr>
        <w:t>Describe the means of ensuring a continuous flow (</w:t>
      </w:r>
      <w:proofErr w:type="spellStart"/>
      <w:r w:rsidR="00523306" w:rsidRPr="00F62D92">
        <w:rPr>
          <w:rFonts w:asciiTheme="majorHAnsi" w:hAnsiTheme="majorHAnsi" w:cs="Times New Roman"/>
          <w:sz w:val="24"/>
          <w:szCs w:val="24"/>
          <w:lang w:val="en-GB"/>
        </w:rPr>
        <w:t>takt</w:t>
      </w:r>
      <w:proofErr w:type="spellEnd"/>
      <w:r w:rsidR="00523306" w:rsidRPr="00F62D92">
        <w:rPr>
          <w:rFonts w:asciiTheme="majorHAnsi" w:hAnsiTheme="majorHAnsi" w:cs="Times New Roman"/>
          <w:sz w:val="24"/>
          <w:szCs w:val="24"/>
          <w:lang w:val="en-GB"/>
        </w:rPr>
        <w:t xml:space="preserve"> time</w:t>
      </w:r>
      <w:r w:rsidRPr="00F62D92">
        <w:rPr>
          <w:rFonts w:asciiTheme="majorHAnsi" w:hAnsiTheme="majorHAnsi" w:cs="Times New Roman"/>
          <w:sz w:val="24"/>
          <w:szCs w:val="24"/>
          <w:lang w:val="en-GB"/>
        </w:rPr>
        <w:t xml:space="preserve">, </w:t>
      </w:r>
      <w:r w:rsidR="00523306" w:rsidRPr="00F62D92">
        <w:rPr>
          <w:rFonts w:asciiTheme="majorHAnsi" w:hAnsiTheme="majorHAnsi" w:cs="Times New Roman"/>
          <w:sz w:val="24"/>
          <w:szCs w:val="24"/>
          <w:lang w:val="en-GB"/>
        </w:rPr>
        <w:t>line balancing</w:t>
      </w:r>
      <w:r w:rsidRPr="00F62D92">
        <w:rPr>
          <w:rFonts w:asciiTheme="majorHAnsi" w:hAnsiTheme="majorHAnsi" w:cs="Times New Roman"/>
          <w:sz w:val="24"/>
          <w:szCs w:val="24"/>
          <w:lang w:val="en-GB"/>
        </w:rPr>
        <w:t xml:space="preserve">, </w:t>
      </w:r>
      <w:proofErr w:type="spellStart"/>
      <w:r w:rsidRPr="00F62D92">
        <w:rPr>
          <w:rFonts w:asciiTheme="majorHAnsi" w:hAnsiTheme="majorHAnsi" w:cs="Times New Roman"/>
          <w:sz w:val="24"/>
          <w:szCs w:val="24"/>
          <w:lang w:val="en-GB"/>
        </w:rPr>
        <w:t>heijunka</w:t>
      </w:r>
      <w:proofErr w:type="spellEnd"/>
      <w:r w:rsidRPr="00F62D92">
        <w:rPr>
          <w:rFonts w:asciiTheme="majorHAnsi" w:hAnsiTheme="majorHAnsi" w:cs="Times New Roman"/>
          <w:sz w:val="24"/>
          <w:szCs w:val="24"/>
          <w:lang w:val="en-GB"/>
        </w:rPr>
        <w:t xml:space="preserve">, cellular production, </w:t>
      </w:r>
      <w:proofErr w:type="spellStart"/>
      <w:r w:rsidRPr="00F62D92">
        <w:rPr>
          <w:rFonts w:asciiTheme="majorHAnsi" w:hAnsiTheme="majorHAnsi" w:cs="Times New Roman"/>
          <w:sz w:val="24"/>
          <w:szCs w:val="24"/>
          <w:lang w:val="en-GB"/>
        </w:rPr>
        <w:t>jidoka</w:t>
      </w:r>
      <w:proofErr w:type="spellEnd"/>
      <w:r w:rsidRPr="00F62D92">
        <w:rPr>
          <w:rFonts w:asciiTheme="majorHAnsi" w:hAnsiTheme="majorHAnsi" w:cs="Times New Roman"/>
          <w:sz w:val="24"/>
          <w:szCs w:val="24"/>
          <w:lang w:val="en-GB"/>
        </w:rPr>
        <w:t xml:space="preserve">). </w:t>
      </w:r>
    </w:p>
    <w:p w14:paraId="294AAAB9" w14:textId="45FF8FB2" w:rsidR="002B6030" w:rsidRPr="00F62D92" w:rsidRDefault="002B6030" w:rsidP="002B6030">
      <w:pPr>
        <w:pStyle w:val="Listaszerbekezds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62D92">
        <w:rPr>
          <w:rFonts w:asciiTheme="majorHAnsi" w:hAnsiTheme="majorHAnsi" w:cs="Times New Roman"/>
          <w:sz w:val="24"/>
          <w:szCs w:val="24"/>
          <w:lang w:val="en-GB"/>
        </w:rPr>
        <w:t>Describe the elements that define pull production (JIT, Kan</w:t>
      </w:r>
      <w:r w:rsidR="00523306" w:rsidRPr="00F62D92">
        <w:rPr>
          <w:rFonts w:asciiTheme="majorHAnsi" w:hAnsiTheme="majorHAnsi" w:cs="Times New Roman"/>
          <w:sz w:val="24"/>
          <w:szCs w:val="24"/>
          <w:lang w:val="en-GB"/>
        </w:rPr>
        <w:t>ban</w:t>
      </w:r>
      <w:r w:rsidRPr="00F62D92">
        <w:rPr>
          <w:rFonts w:asciiTheme="majorHAnsi" w:hAnsiTheme="majorHAnsi" w:cs="Times New Roman"/>
          <w:sz w:val="24"/>
          <w:szCs w:val="24"/>
          <w:lang w:val="en-GB"/>
        </w:rPr>
        <w:t>).</w:t>
      </w:r>
    </w:p>
    <w:p w14:paraId="3084556C" w14:textId="427039B9" w:rsidR="002B6030" w:rsidRPr="00F62D92" w:rsidRDefault="002B6030" w:rsidP="002B6030">
      <w:pPr>
        <w:pStyle w:val="Listaszerbekezds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62D92">
        <w:rPr>
          <w:rFonts w:asciiTheme="majorHAnsi" w:hAnsiTheme="majorHAnsi" w:cs="Times New Roman"/>
          <w:sz w:val="24"/>
          <w:szCs w:val="24"/>
          <w:lang w:val="en-GB"/>
        </w:rPr>
        <w:t>What are the tools of the stable operation principle (standard work, kaizen, 5S)?</w:t>
      </w:r>
    </w:p>
    <w:p w14:paraId="5FCDDE62" w14:textId="77777777" w:rsidR="002B6030" w:rsidRPr="00F62D92" w:rsidRDefault="002B6030" w:rsidP="002B6030">
      <w:pPr>
        <w:pStyle w:val="Listaszerbekezds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62D92">
        <w:rPr>
          <w:rFonts w:asciiTheme="majorHAnsi" w:hAnsiTheme="majorHAnsi" w:cs="Times New Roman"/>
          <w:sz w:val="24"/>
          <w:szCs w:val="24"/>
          <w:lang w:val="en-GB"/>
        </w:rPr>
        <w:t>Explain the relationship between the systems approach and the process approach based on the structure of the ISO 9001 and EFQM models.</w:t>
      </w:r>
    </w:p>
    <w:p w14:paraId="77D940BF" w14:textId="09CDF626" w:rsidR="002B6030" w:rsidRPr="00CD718A" w:rsidRDefault="002B6030" w:rsidP="002B6030">
      <w:pPr>
        <w:pStyle w:val="Listaszerbekezds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Theme="majorHAnsi" w:hAnsiTheme="majorHAnsi" w:cs="Times New Roman"/>
          <w:i/>
          <w:sz w:val="24"/>
          <w:szCs w:val="24"/>
          <w:lang w:val="en-GB"/>
        </w:rPr>
      </w:pPr>
      <w:r w:rsidRPr="00CD718A">
        <w:rPr>
          <w:rFonts w:asciiTheme="majorHAnsi" w:hAnsiTheme="majorHAnsi" w:cs="Times New Roman"/>
          <w:sz w:val="24"/>
          <w:szCs w:val="24"/>
          <w:lang w:val="en-GB"/>
        </w:rPr>
        <w:t>Describe the 7 steps of problem solving. Give methods for each step!</w:t>
      </w:r>
      <w:r w:rsidR="00536E88" w:rsidRPr="00CD718A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</w:p>
    <w:p w14:paraId="6495D5D9" w14:textId="77777777" w:rsidR="002B6030" w:rsidRPr="00F62D92" w:rsidRDefault="002B6030" w:rsidP="002B6030">
      <w:pPr>
        <w:pStyle w:val="Listaszerbekezds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62D92">
        <w:rPr>
          <w:rFonts w:asciiTheme="majorHAnsi" w:hAnsiTheme="majorHAnsi" w:cs="Times New Roman"/>
          <w:sz w:val="24"/>
          <w:szCs w:val="24"/>
          <w:lang w:val="en-GB"/>
        </w:rPr>
        <w:t>What is the method of process analysis (7 steps of problem solving, cause and effect analysis)?</w:t>
      </w:r>
    </w:p>
    <w:p w14:paraId="3A7DAF84" w14:textId="77777777" w:rsidR="002B6030" w:rsidRPr="00F62D92" w:rsidRDefault="002B6030" w:rsidP="002B6030">
      <w:pPr>
        <w:pStyle w:val="Listaszerbekezds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bookmarkStart w:id="0" w:name="_GoBack"/>
      <w:bookmarkEnd w:id="0"/>
      <w:r w:rsidRPr="00F62D92">
        <w:rPr>
          <w:rFonts w:asciiTheme="majorHAnsi" w:hAnsiTheme="majorHAnsi" w:cs="Times New Roman"/>
          <w:sz w:val="24"/>
          <w:szCs w:val="24"/>
          <w:lang w:val="en-GB"/>
        </w:rPr>
        <w:t xml:space="preserve">What are the components of the "Toyota House"? </w:t>
      </w:r>
    </w:p>
    <w:p w14:paraId="02C34116" w14:textId="34FE03C1" w:rsidR="002B6030" w:rsidRPr="00F62D92" w:rsidRDefault="002B6030" w:rsidP="002B6030">
      <w:pPr>
        <w:pStyle w:val="Listaszerbekezds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62D92">
        <w:rPr>
          <w:rFonts w:asciiTheme="majorHAnsi" w:hAnsiTheme="majorHAnsi" w:cs="Times New Roman"/>
          <w:sz w:val="24"/>
          <w:szCs w:val="24"/>
          <w:lang w:val="en-GB"/>
        </w:rPr>
        <w:t xml:space="preserve">What impact does Lean have on the suggestion scheme? </w:t>
      </w:r>
    </w:p>
    <w:p w14:paraId="17A48C36" w14:textId="77777777" w:rsidR="002B6030" w:rsidRPr="00F62D92" w:rsidRDefault="002B6030" w:rsidP="002B6030">
      <w:pPr>
        <w:pStyle w:val="Listaszerbekezds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62D92">
        <w:rPr>
          <w:rFonts w:asciiTheme="majorHAnsi" w:hAnsiTheme="majorHAnsi" w:cs="Times New Roman"/>
          <w:sz w:val="24"/>
          <w:szCs w:val="24"/>
          <w:lang w:val="en-GB"/>
        </w:rPr>
        <w:t xml:space="preserve">What is the role of SMED in the Lean management system? </w:t>
      </w:r>
    </w:p>
    <w:sectPr w:rsidR="002B6030" w:rsidRPr="00F62D92" w:rsidSect="000D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37A"/>
    <w:multiLevelType w:val="hybridMultilevel"/>
    <w:tmpl w:val="2370D7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1175F"/>
    <w:multiLevelType w:val="hybridMultilevel"/>
    <w:tmpl w:val="A0123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1B29"/>
    <w:multiLevelType w:val="hybridMultilevel"/>
    <w:tmpl w:val="58AC24A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3B2301"/>
    <w:multiLevelType w:val="hybridMultilevel"/>
    <w:tmpl w:val="2370D7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51E86"/>
    <w:multiLevelType w:val="hybridMultilevel"/>
    <w:tmpl w:val="C1CE8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52"/>
    <w:rsid w:val="000875CD"/>
    <w:rsid w:val="000A0D4C"/>
    <w:rsid w:val="000A480B"/>
    <w:rsid w:val="000D0289"/>
    <w:rsid w:val="000F4D18"/>
    <w:rsid w:val="001E7095"/>
    <w:rsid w:val="002822E9"/>
    <w:rsid w:val="002B6030"/>
    <w:rsid w:val="00387218"/>
    <w:rsid w:val="00391638"/>
    <w:rsid w:val="003C5ABA"/>
    <w:rsid w:val="00523306"/>
    <w:rsid w:val="00536E88"/>
    <w:rsid w:val="00547ECC"/>
    <w:rsid w:val="00566E1D"/>
    <w:rsid w:val="00572D8C"/>
    <w:rsid w:val="005901EF"/>
    <w:rsid w:val="005A5536"/>
    <w:rsid w:val="00600EB6"/>
    <w:rsid w:val="00686285"/>
    <w:rsid w:val="006E2814"/>
    <w:rsid w:val="00776E78"/>
    <w:rsid w:val="007833C9"/>
    <w:rsid w:val="007F05E4"/>
    <w:rsid w:val="00810413"/>
    <w:rsid w:val="008F7E65"/>
    <w:rsid w:val="00957372"/>
    <w:rsid w:val="00971859"/>
    <w:rsid w:val="00980A5B"/>
    <w:rsid w:val="009E2AD2"/>
    <w:rsid w:val="00A13652"/>
    <w:rsid w:val="00A41B43"/>
    <w:rsid w:val="00A66F3E"/>
    <w:rsid w:val="00AB03A5"/>
    <w:rsid w:val="00AC355D"/>
    <w:rsid w:val="00B00FE4"/>
    <w:rsid w:val="00B02FCF"/>
    <w:rsid w:val="00B22D52"/>
    <w:rsid w:val="00B278D5"/>
    <w:rsid w:val="00BB6BF6"/>
    <w:rsid w:val="00C01B43"/>
    <w:rsid w:val="00C2456F"/>
    <w:rsid w:val="00C679AA"/>
    <w:rsid w:val="00CA01C6"/>
    <w:rsid w:val="00CD0AA4"/>
    <w:rsid w:val="00CD153C"/>
    <w:rsid w:val="00CD718A"/>
    <w:rsid w:val="00D33432"/>
    <w:rsid w:val="00D8207B"/>
    <w:rsid w:val="00D95740"/>
    <w:rsid w:val="00DE7988"/>
    <w:rsid w:val="00F14773"/>
    <w:rsid w:val="00F6084E"/>
    <w:rsid w:val="00F62D92"/>
    <w:rsid w:val="00F6398D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863E"/>
  <w15:docId w15:val="{AF8D09C5-5E66-4F02-B0D1-A7897541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Török Timea</cp:lastModifiedBy>
  <cp:revision>2</cp:revision>
  <cp:lastPrinted>2012-11-10T09:16:00Z</cp:lastPrinted>
  <dcterms:created xsi:type="dcterms:W3CDTF">2024-03-14T08:28:00Z</dcterms:created>
  <dcterms:modified xsi:type="dcterms:W3CDTF">2024-03-14T08:28:00Z</dcterms:modified>
</cp:coreProperties>
</file>