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68" w:rsidRPr="0075332E" w:rsidRDefault="00416368" w:rsidP="0075332E">
      <w:pPr>
        <w:spacing w:after="34" w:line="259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332E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75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32E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75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32E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75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32E">
        <w:rPr>
          <w:rFonts w:ascii="Times New Roman" w:hAnsi="Times New Roman" w:cs="Times New Roman"/>
          <w:sz w:val="28"/>
          <w:szCs w:val="28"/>
        </w:rPr>
        <w:t>Topics</w:t>
      </w:r>
      <w:proofErr w:type="spellEnd"/>
    </w:p>
    <w:p w:rsidR="00416368" w:rsidRPr="0075332E" w:rsidRDefault="00416368" w:rsidP="0075332E">
      <w:pPr>
        <w:spacing w:after="52" w:line="259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332E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75332E">
        <w:rPr>
          <w:rFonts w:ascii="Times New Roman" w:hAnsi="Times New Roman" w:cs="Times New Roman"/>
          <w:sz w:val="28"/>
          <w:szCs w:val="28"/>
        </w:rPr>
        <w:t xml:space="preserve"> Management </w:t>
      </w:r>
      <w:proofErr w:type="spellStart"/>
      <w:r w:rsidRPr="0075332E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75332E">
        <w:rPr>
          <w:rFonts w:ascii="Times New Roman" w:hAnsi="Times New Roman" w:cs="Times New Roman"/>
          <w:sz w:val="28"/>
          <w:szCs w:val="28"/>
        </w:rPr>
        <w:t xml:space="preserve"> Program</w:t>
      </w:r>
    </w:p>
    <w:p w:rsidR="0075332E" w:rsidRPr="0075332E" w:rsidRDefault="00416368" w:rsidP="0075332E">
      <w:pPr>
        <w:spacing w:after="503" w:line="259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332E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="00926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68A">
        <w:rPr>
          <w:rFonts w:ascii="Times New Roman" w:hAnsi="Times New Roman" w:cs="Times New Roman"/>
          <w:sz w:val="28"/>
          <w:szCs w:val="28"/>
        </w:rPr>
        <w:t>module</w:t>
      </w:r>
      <w:proofErr w:type="spellEnd"/>
    </w:p>
    <w:p w:rsidR="00416368" w:rsidRPr="00BF2E9D" w:rsidRDefault="00416368" w:rsidP="0075332E">
      <w:pPr>
        <w:spacing w:after="503" w:line="259" w:lineRule="auto"/>
        <w:ind w:right="-2"/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spellStart"/>
      <w:r w:rsidRPr="00BF2E9D">
        <w:rPr>
          <w:rFonts w:ascii="Times New Roman" w:hAnsi="Times New Roman" w:cs="Times New Roman"/>
          <w:b/>
          <w:sz w:val="36"/>
          <w:szCs w:val="32"/>
        </w:rPr>
        <w:t>Construction</w:t>
      </w:r>
      <w:proofErr w:type="spellEnd"/>
      <w:r w:rsidRPr="00BF2E9D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BF2E9D">
        <w:rPr>
          <w:rFonts w:ascii="Times New Roman" w:hAnsi="Times New Roman" w:cs="Times New Roman"/>
          <w:b/>
          <w:sz w:val="36"/>
          <w:szCs w:val="32"/>
        </w:rPr>
        <w:t>Industry</w:t>
      </w:r>
      <w:proofErr w:type="spellEnd"/>
      <w:r w:rsidRPr="00BF2E9D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BF2E9D">
        <w:rPr>
          <w:rFonts w:ascii="Times New Roman" w:hAnsi="Times New Roman" w:cs="Times New Roman"/>
          <w:b/>
          <w:sz w:val="36"/>
          <w:szCs w:val="32"/>
        </w:rPr>
        <w:t>Specialization</w:t>
      </w:r>
      <w:proofErr w:type="spellEnd"/>
    </w:p>
    <w:p w:rsidR="00415317" w:rsidRPr="00C4269A" w:rsidRDefault="00415317" w:rsidP="0021288C">
      <w:pPr>
        <w:rPr>
          <w:rFonts w:ascii="Times New Roman" w:hAnsi="Times New Roman" w:cs="Times New Roman"/>
        </w:rPr>
      </w:pPr>
    </w:p>
    <w:p w:rsidR="00C4269A" w:rsidRPr="00C4269A" w:rsidRDefault="00C4269A" w:rsidP="00C4269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69A">
        <w:rPr>
          <w:rFonts w:ascii="Times New Roman" w:hAnsi="Times New Roman" w:cs="Times New Roman"/>
          <w:sz w:val="24"/>
          <w:szCs w:val="24"/>
          <w:lang w:val="en-GB"/>
        </w:rPr>
        <w:t>1. Building assessment, exam</w:t>
      </w:r>
      <w:bookmarkStart w:id="0" w:name="_GoBack"/>
      <w:bookmarkEnd w:id="0"/>
      <w:r w:rsidRPr="00C4269A">
        <w:rPr>
          <w:rFonts w:ascii="Times New Roman" w:hAnsi="Times New Roman" w:cs="Times New Roman"/>
          <w:sz w:val="24"/>
          <w:szCs w:val="24"/>
          <w:lang w:val="en-GB"/>
        </w:rPr>
        <w:t>ination process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2. Export report about status assignment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3. Building life-cycle in a nutshell, from construction to demolition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4. Renovation and modernization of buildings.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5. Describe the energy balance of a building.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 xml:space="preserve">6. Describe the main features and characteristics of passive houses. Explain briefly what is </w:t>
      </w:r>
      <w:proofErr w:type="gramStart"/>
      <w:r w:rsidRPr="00C4269A">
        <w:rPr>
          <w:rFonts w:ascii="Times New Roman" w:hAnsi="Times New Roman" w:cs="Times New Roman"/>
          <w:sz w:val="24"/>
          <w:szCs w:val="24"/>
        </w:rPr>
        <w:t>a  nearly</w:t>
      </w:r>
      <w:proofErr w:type="gramEnd"/>
      <w:r w:rsidRPr="00C4269A">
        <w:rPr>
          <w:rFonts w:ascii="Times New Roman" w:hAnsi="Times New Roman" w:cs="Times New Roman"/>
          <w:sz w:val="24"/>
          <w:szCs w:val="24"/>
        </w:rPr>
        <w:t xml:space="preserve"> zero-energy building? 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7. Energy balance components of a building. Base temperature, length of heating season, degree day and their relation.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 xml:space="preserve">8. Fossil fuels and renewable energy sources. The concept of primary energy. 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9. Describe the heat storage capacity of a building and the effect it has on the energy properties of a building. Calculation method.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10. The role of the renewable energy in an energy performance certificate. What appliances can be used to achieve the necessary renewable energy percentages for the highest classification?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 xml:space="preserve">11. When </w:t>
      </w:r>
      <w:r w:rsidR="005010E7">
        <w:rPr>
          <w:rFonts w:ascii="Times New Roman" w:hAnsi="Times New Roman" w:cs="Times New Roman"/>
          <w:sz w:val="24"/>
          <w:szCs w:val="24"/>
        </w:rPr>
        <w:t xml:space="preserve">are </w:t>
      </w:r>
      <w:r w:rsidRPr="00C4269A">
        <w:rPr>
          <w:rFonts w:ascii="Times New Roman" w:hAnsi="Times New Roman" w:cs="Times New Roman"/>
          <w:sz w:val="24"/>
          <w:szCs w:val="24"/>
        </w:rPr>
        <w:t>energy performance certificates required? What buildings do not require an energy performance certificate? How long is an energy performance certificate valid for?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12. Heat transfer processes. Calculation method for heat transfer through a multilayer building wall structure.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13. The risks of thermal bridges and their effect on the surface temperature. Dangers of surface and capillary condensation.</w:t>
      </w:r>
    </w:p>
    <w:p w:rsidR="00C4269A" w:rsidRPr="00C4269A" w:rsidRDefault="00C4269A" w:rsidP="0021288C">
      <w:pPr>
        <w:rPr>
          <w:rFonts w:ascii="Times New Roman" w:hAnsi="Times New Roman" w:cs="Times New Roman"/>
        </w:rPr>
      </w:pPr>
    </w:p>
    <w:sectPr w:rsidR="00C4269A" w:rsidRPr="00C4269A" w:rsidSect="00BF2E9D">
      <w:headerReference w:type="default" r:id="rId6"/>
      <w:pgSz w:w="11906" w:h="16838"/>
      <w:pgMar w:top="2694" w:right="1418" w:bottom="1418" w:left="1418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70" w:rsidRDefault="00BD0A70" w:rsidP="00701FA8">
      <w:pPr>
        <w:spacing w:after="0" w:line="240" w:lineRule="auto"/>
      </w:pPr>
      <w:r>
        <w:separator/>
      </w:r>
    </w:p>
  </w:endnote>
  <w:endnote w:type="continuationSeparator" w:id="0">
    <w:p w:rsidR="00BD0A70" w:rsidRDefault="00BD0A7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70" w:rsidRDefault="00BD0A70" w:rsidP="00701FA8">
      <w:pPr>
        <w:spacing w:after="0" w:line="240" w:lineRule="auto"/>
      </w:pPr>
      <w:r>
        <w:separator/>
      </w:r>
    </w:p>
  </w:footnote>
  <w:footnote w:type="continuationSeparator" w:id="0">
    <w:p w:rsidR="00BD0A70" w:rsidRDefault="00BD0A7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0E028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FACULTY OF ENGINEERING UNIVERSITY OF DEBRECEN</w:t>
    </w:r>
  </w:p>
  <w:p w:rsidR="00902A6C" w:rsidRPr="009C3AD9" w:rsidRDefault="000E028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Department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of </w:t>
    </w:r>
    <w:proofErr w:type="spellStart"/>
    <w:r w:rsidR="008D6F3F">
      <w:rPr>
        <w:rFonts w:ascii="Verdana" w:hAnsi="Verdana"/>
        <w:b/>
        <w:color w:val="004735"/>
        <w:sz w:val="16"/>
        <w:szCs w:val="16"/>
      </w:rPr>
      <w:t>Engineering</w:t>
    </w:r>
    <w:proofErr w:type="spellEnd"/>
    <w:r w:rsidR="008D6F3F">
      <w:rPr>
        <w:rFonts w:ascii="Verdana" w:hAnsi="Verdana"/>
        <w:b/>
        <w:color w:val="004735"/>
        <w:sz w:val="16"/>
        <w:szCs w:val="16"/>
      </w:rPr>
      <w:t xml:space="preserve"> Management and Enterprise</w:t>
    </w:r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</w:t>
    </w:r>
    <w:r w:rsidR="0092668A">
      <w:rPr>
        <w:rFonts w:ascii="Verdana" w:hAnsi="Verdana"/>
        <w:color w:val="004735"/>
        <w:spacing w:val="-10"/>
        <w:sz w:val="16"/>
        <w:szCs w:val="16"/>
      </w:rPr>
      <w:t>28</w:t>
    </w:r>
    <w:r>
      <w:rPr>
        <w:rFonts w:ascii="Verdana" w:hAnsi="Verdana"/>
        <w:color w:val="004735"/>
        <w:spacing w:val="-10"/>
        <w:sz w:val="16"/>
        <w:szCs w:val="16"/>
      </w:rPr>
      <w:t xml:space="preserve">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701FA8" w:rsidRPr="009C3AD9">
      <w:rPr>
        <w:rFonts w:ascii="Verdana" w:hAnsi="Verdana"/>
        <w:color w:val="004735"/>
        <w:sz w:val="16"/>
        <w:szCs w:val="16"/>
      </w:rPr>
      <w:br/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002E"/>
    <w:rsid w:val="000B03FB"/>
    <w:rsid w:val="000E0286"/>
    <w:rsid w:val="001C444C"/>
    <w:rsid w:val="0021288C"/>
    <w:rsid w:val="003B7688"/>
    <w:rsid w:val="003F6B19"/>
    <w:rsid w:val="00415317"/>
    <w:rsid w:val="00415839"/>
    <w:rsid w:val="00416368"/>
    <w:rsid w:val="0042365A"/>
    <w:rsid w:val="004600F7"/>
    <w:rsid w:val="004702E0"/>
    <w:rsid w:val="005010E7"/>
    <w:rsid w:val="00701FA8"/>
    <w:rsid w:val="00742989"/>
    <w:rsid w:val="0075332E"/>
    <w:rsid w:val="00765D6A"/>
    <w:rsid w:val="00774C75"/>
    <w:rsid w:val="007B4FDC"/>
    <w:rsid w:val="008D6F3F"/>
    <w:rsid w:val="00902A6C"/>
    <w:rsid w:val="00920FC2"/>
    <w:rsid w:val="0092668A"/>
    <w:rsid w:val="00933DAF"/>
    <w:rsid w:val="00935FB5"/>
    <w:rsid w:val="00971C6E"/>
    <w:rsid w:val="009C3AD9"/>
    <w:rsid w:val="00A53871"/>
    <w:rsid w:val="00A80746"/>
    <w:rsid w:val="00B14730"/>
    <w:rsid w:val="00B147E2"/>
    <w:rsid w:val="00BD0A70"/>
    <w:rsid w:val="00BE6C47"/>
    <w:rsid w:val="00BF2E9D"/>
    <w:rsid w:val="00C36FA1"/>
    <w:rsid w:val="00C4269A"/>
    <w:rsid w:val="00C674F5"/>
    <w:rsid w:val="00CC070E"/>
    <w:rsid w:val="00E12CED"/>
    <w:rsid w:val="00E40321"/>
    <w:rsid w:val="00E64B6C"/>
    <w:rsid w:val="00EC41EB"/>
    <w:rsid w:val="00F03F04"/>
    <w:rsid w:val="00F1745C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0B35A"/>
  <w15:docId w15:val="{C6670B4F-49C5-4965-8B3C-83881147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D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269A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Bak Judit</cp:lastModifiedBy>
  <cp:revision>2</cp:revision>
  <cp:lastPrinted>2020-12-14T11:44:00Z</cp:lastPrinted>
  <dcterms:created xsi:type="dcterms:W3CDTF">2021-10-14T07:34:00Z</dcterms:created>
  <dcterms:modified xsi:type="dcterms:W3CDTF">2021-10-14T07:34:00Z</dcterms:modified>
</cp:coreProperties>
</file>