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8A4F" w14:textId="77777777" w:rsidR="00416368" w:rsidRPr="00FB4EE2" w:rsidRDefault="00416368" w:rsidP="00FB4EE2">
      <w:pPr>
        <w:spacing w:after="34" w:line="259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4EE2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FB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EE2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FB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EE2">
        <w:rPr>
          <w:rFonts w:ascii="Times New Roman" w:hAnsi="Times New Roman" w:cs="Times New Roman"/>
          <w:sz w:val="28"/>
          <w:szCs w:val="28"/>
        </w:rPr>
        <w:t>Exam</w:t>
      </w:r>
      <w:proofErr w:type="spellEnd"/>
      <w:r w:rsidRPr="00FB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EE2">
        <w:rPr>
          <w:rFonts w:ascii="Times New Roman" w:hAnsi="Times New Roman" w:cs="Times New Roman"/>
          <w:sz w:val="28"/>
          <w:szCs w:val="28"/>
        </w:rPr>
        <w:t>Topics</w:t>
      </w:r>
      <w:proofErr w:type="spellEnd"/>
    </w:p>
    <w:p w14:paraId="0842FECC" w14:textId="77777777" w:rsidR="00416368" w:rsidRPr="00FB4EE2" w:rsidRDefault="00416368" w:rsidP="00FB4EE2">
      <w:pPr>
        <w:spacing w:after="52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4EE2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FB4EE2">
        <w:rPr>
          <w:rFonts w:ascii="Times New Roman" w:hAnsi="Times New Roman" w:cs="Times New Roman"/>
          <w:sz w:val="28"/>
          <w:szCs w:val="28"/>
        </w:rPr>
        <w:t xml:space="preserve"> Management </w:t>
      </w:r>
      <w:proofErr w:type="spellStart"/>
      <w:r w:rsidRPr="00FB4EE2">
        <w:rPr>
          <w:rFonts w:ascii="Times New Roman" w:hAnsi="Times New Roman" w:cs="Times New Roman"/>
          <w:sz w:val="28"/>
          <w:szCs w:val="28"/>
        </w:rPr>
        <w:t>MSc</w:t>
      </w:r>
      <w:proofErr w:type="spellEnd"/>
      <w:r w:rsidRPr="00FB4EE2">
        <w:rPr>
          <w:rFonts w:ascii="Times New Roman" w:hAnsi="Times New Roman" w:cs="Times New Roman"/>
          <w:sz w:val="28"/>
          <w:szCs w:val="28"/>
        </w:rPr>
        <w:t xml:space="preserve"> Program</w:t>
      </w:r>
    </w:p>
    <w:p w14:paraId="672A6659" w14:textId="77777777" w:rsidR="00FB4EE2" w:rsidRDefault="00FB4EE2" w:rsidP="00FB4EE2">
      <w:pPr>
        <w:spacing w:after="24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7BBCDE4" w14:textId="77777777" w:rsidR="00416368" w:rsidRPr="00FB4EE2" w:rsidRDefault="009A4BC2" w:rsidP="00FB4EE2">
      <w:pPr>
        <w:spacing w:after="24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EE2">
        <w:rPr>
          <w:rFonts w:ascii="Times New Roman" w:hAnsi="Times New Roman" w:cs="Times New Roman"/>
          <w:b/>
          <w:sz w:val="32"/>
          <w:szCs w:val="32"/>
        </w:rPr>
        <w:t>Management modul</w:t>
      </w:r>
      <w:r w:rsidR="00FB4EE2" w:rsidRPr="00FB4EE2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FB4EE2" w:rsidRPr="00FB4EE2">
        <w:rPr>
          <w:rFonts w:ascii="Times New Roman" w:hAnsi="Times New Roman" w:cs="Times New Roman"/>
          <w:b/>
          <w:sz w:val="32"/>
          <w:szCs w:val="32"/>
        </w:rPr>
        <w:t>for</w:t>
      </w:r>
      <w:proofErr w:type="spellEnd"/>
      <w:r w:rsidR="00FB4EE2" w:rsidRPr="00FB4EE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B4EE2" w:rsidRPr="00FB4EE2">
        <w:rPr>
          <w:rFonts w:ascii="Times New Roman" w:hAnsi="Times New Roman" w:cs="Times New Roman"/>
          <w:b/>
          <w:sz w:val="32"/>
          <w:szCs w:val="32"/>
        </w:rPr>
        <w:t>all</w:t>
      </w:r>
      <w:proofErr w:type="spellEnd"/>
      <w:r w:rsidR="00FB4EE2" w:rsidRPr="00FB4EE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B4EE2" w:rsidRPr="00FB4EE2">
        <w:rPr>
          <w:rFonts w:ascii="Times New Roman" w:hAnsi="Times New Roman" w:cs="Times New Roman"/>
          <w:b/>
          <w:sz w:val="32"/>
          <w:szCs w:val="32"/>
        </w:rPr>
        <w:t>specializations</w:t>
      </w:r>
      <w:proofErr w:type="spellEnd"/>
      <w:r w:rsidR="00FB4EE2" w:rsidRPr="00FB4EE2">
        <w:rPr>
          <w:rFonts w:ascii="Times New Roman" w:hAnsi="Times New Roman" w:cs="Times New Roman"/>
          <w:b/>
          <w:sz w:val="32"/>
          <w:szCs w:val="32"/>
        </w:rPr>
        <w:t>)</w:t>
      </w:r>
    </w:p>
    <w:p w14:paraId="0A37501D" w14:textId="77777777" w:rsidR="00C4269A" w:rsidRPr="00C4269A" w:rsidRDefault="00C4269A" w:rsidP="00C4269A">
      <w:pPr>
        <w:pStyle w:val="Listaszerbekezds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02FBEB" w14:textId="77777777" w:rsidR="009A4BC2" w:rsidRPr="00FB4EE2" w:rsidRDefault="009A4BC2" w:rsidP="009A4BC2">
      <w:pPr>
        <w:pStyle w:val="Listaszerbekezds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E2">
        <w:rPr>
          <w:rFonts w:ascii="Times New Roman" w:hAnsi="Times New Roman" w:cs="Times New Roman"/>
          <w:sz w:val="24"/>
          <w:szCs w:val="24"/>
        </w:rPr>
        <w:t>Project environment, project planning (scope and value of the project, extensive research, questions which may impact a plan</w:t>
      </w:r>
      <w:bookmarkStart w:id="0" w:name="_GoBack"/>
      <w:bookmarkEnd w:id="0"/>
      <w:r w:rsidRPr="00FB4EE2">
        <w:rPr>
          <w:rFonts w:ascii="Times New Roman" w:hAnsi="Times New Roman" w:cs="Times New Roman"/>
          <w:sz w:val="24"/>
          <w:szCs w:val="24"/>
        </w:rPr>
        <w:t>, project plan outline)</w:t>
      </w:r>
    </w:p>
    <w:p w14:paraId="5DAB6C7B" w14:textId="77777777" w:rsidR="009A4BC2" w:rsidRPr="00FB4EE2" w:rsidRDefault="009A4BC2" w:rsidP="009A4BC2">
      <w:pPr>
        <w:pStyle w:val="Listaszerbekezds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DEFEE" w14:textId="77777777" w:rsidR="009A4BC2" w:rsidRPr="00FB4EE2" w:rsidRDefault="009A4BC2" w:rsidP="009A4BC2">
      <w:pPr>
        <w:pStyle w:val="Listaszerbekezds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E2">
        <w:rPr>
          <w:rFonts w:ascii="Times New Roman" w:hAnsi="Times New Roman" w:cs="Times New Roman"/>
          <w:sz w:val="24"/>
          <w:szCs w:val="24"/>
        </w:rPr>
        <w:t>Cash flow patterns, Time Value of Money. Comparison of Future Value with Present Value. Interest rates, Effective annual rates. Annuities and the possibilities of their application.</w:t>
      </w:r>
    </w:p>
    <w:p w14:paraId="02EB378F" w14:textId="77777777" w:rsidR="009A4BC2" w:rsidRPr="00FB4EE2" w:rsidRDefault="009A4BC2" w:rsidP="009A4BC2">
      <w:pPr>
        <w:pStyle w:val="Listaszerbekezds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6898F" w14:textId="77777777" w:rsidR="009A4BC2" w:rsidRPr="00FB4EE2" w:rsidRDefault="009A4BC2" w:rsidP="009A4BC2">
      <w:pPr>
        <w:pStyle w:val="Listaszerbekezds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E2">
        <w:rPr>
          <w:rFonts w:ascii="Times New Roman" w:hAnsi="Times New Roman" w:cs="Times New Roman"/>
          <w:sz w:val="24"/>
          <w:szCs w:val="24"/>
        </w:rPr>
        <w:t>Making investment decisions. Valuation methods based on present value calculation (features, differences, applications and limitations). Describe the criteria for making investment decisions.</w:t>
      </w:r>
    </w:p>
    <w:p w14:paraId="6A05A809" w14:textId="77777777" w:rsidR="009A4BC2" w:rsidRPr="00FB4EE2" w:rsidRDefault="009A4BC2" w:rsidP="009A4BC2">
      <w:pPr>
        <w:pStyle w:val="Listaszerbekezds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B7E08" w14:textId="77777777" w:rsidR="009A4BC2" w:rsidRPr="00FB4EE2" w:rsidRDefault="009A4BC2" w:rsidP="009A4BC2">
      <w:pPr>
        <w:pStyle w:val="Listaszerbekezds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E2">
        <w:rPr>
          <w:rFonts w:ascii="Times New Roman" w:hAnsi="Times New Roman" w:cs="Times New Roman"/>
          <w:sz w:val="24"/>
          <w:szCs w:val="24"/>
        </w:rPr>
        <w:t>Choosing among projects with identical lifetimes and different lifetimes. Cross-over rate. Equivalent annual benefit and equivalent annual cost. Evaluation of loans.</w:t>
      </w:r>
    </w:p>
    <w:p w14:paraId="5A39BBE3" w14:textId="77777777" w:rsidR="009A4BC2" w:rsidRPr="00FB4EE2" w:rsidRDefault="009A4BC2" w:rsidP="009A4BC2">
      <w:pPr>
        <w:pStyle w:val="Listaszerbekezds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94BF" w14:textId="77777777" w:rsidR="009A4BC2" w:rsidRPr="00FB4EE2" w:rsidRDefault="009A4BC2" w:rsidP="009A4BC2">
      <w:pPr>
        <w:pStyle w:val="Listaszerbekezds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E2">
        <w:rPr>
          <w:rFonts w:ascii="Times New Roman" w:hAnsi="Times New Roman" w:cs="Times New Roman"/>
          <w:sz w:val="24"/>
          <w:szCs w:val="24"/>
        </w:rPr>
        <w:t>Transactions in financial markets: options transactions, Profit and Position functions. Interpreting and managing option rights. Put and Call options, deriving a composite position and profit function.</w:t>
      </w:r>
    </w:p>
    <w:p w14:paraId="41C8F396" w14:textId="77777777" w:rsidR="009A4BC2" w:rsidRPr="00FB4EE2" w:rsidRDefault="009A4BC2" w:rsidP="009A4BC2">
      <w:pPr>
        <w:pStyle w:val="Listaszerbekezds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81296" w14:textId="77777777" w:rsidR="00A11C93" w:rsidRDefault="009A4BC2" w:rsidP="00A11C93">
      <w:pPr>
        <w:pStyle w:val="Listaszerbekezds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E2">
        <w:rPr>
          <w:rFonts w:ascii="Times New Roman" w:hAnsi="Times New Roman" w:cs="Times New Roman"/>
          <w:sz w:val="24"/>
          <w:szCs w:val="24"/>
        </w:rPr>
        <w:t>Project portfolio management.</w:t>
      </w:r>
    </w:p>
    <w:p w14:paraId="0F2DF88F" w14:textId="77777777" w:rsidR="00A11C93" w:rsidRPr="00A11C93" w:rsidRDefault="00A11C93" w:rsidP="00A11C9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ED15A64" w14:textId="7D423D56" w:rsidR="009A4BC2" w:rsidRPr="00A11C93" w:rsidRDefault="5B3960CD" w:rsidP="00A11C93">
      <w:pPr>
        <w:pStyle w:val="Listaszerbekezds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93">
        <w:rPr>
          <w:rFonts w:ascii="Times New Roman" w:hAnsi="Times New Roman" w:cs="Times New Roman"/>
          <w:sz w:val="24"/>
          <w:szCs w:val="24"/>
        </w:rPr>
        <w:t>Effective project leadership</w:t>
      </w:r>
    </w:p>
    <w:p w14:paraId="0D0B940D" w14:textId="77777777" w:rsidR="009A4BC2" w:rsidRPr="00FB4EE2" w:rsidRDefault="009A4BC2" w:rsidP="009A4BC2">
      <w:pPr>
        <w:pStyle w:val="Listaszerbekezds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692AC" w14:textId="77777777" w:rsidR="009A4BC2" w:rsidRPr="00FB4EE2" w:rsidRDefault="009A4BC2" w:rsidP="009A4BC2">
      <w:pPr>
        <w:pStyle w:val="Listaszerbekezds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E2">
        <w:rPr>
          <w:rFonts w:ascii="Times New Roman" w:hAnsi="Times New Roman" w:cs="Times New Roman"/>
          <w:sz w:val="24"/>
          <w:szCs w:val="24"/>
        </w:rPr>
        <w:t>Valuation of Bonds. Concept of Bond, types (perpetuities, growing perpetuities other types). Relationship between the bond prices, face value and interest rates. Yield to Maturity, Duration</w:t>
      </w:r>
    </w:p>
    <w:p w14:paraId="0E27B00A" w14:textId="77777777" w:rsidR="009A4BC2" w:rsidRPr="00FB4EE2" w:rsidRDefault="009A4BC2" w:rsidP="009A4BC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0061E4C" w14:textId="77777777" w:rsidR="009A4BC2" w:rsidRPr="00FB4EE2" w:rsidRDefault="009A4BC2" w:rsidP="009A4BC2">
      <w:pPr>
        <w:pStyle w:val="Listaszerbekezds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B6048" w14:textId="77777777" w:rsidR="009A4BC2" w:rsidRPr="00FB4EE2" w:rsidRDefault="009A4BC2" w:rsidP="009A4BC2">
      <w:pPr>
        <w:pStyle w:val="Listaszerbekezds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E2">
        <w:rPr>
          <w:rFonts w:ascii="Times New Roman" w:hAnsi="Times New Roman" w:cs="Times New Roman"/>
          <w:sz w:val="24"/>
          <w:szCs w:val="24"/>
        </w:rPr>
        <w:t>Result Based Management. Project planning and measurement of project efficiency by Logical Framework.</w:t>
      </w:r>
    </w:p>
    <w:p w14:paraId="44EAFD9C" w14:textId="77777777" w:rsidR="009A4BC2" w:rsidRPr="00FB4EE2" w:rsidRDefault="009A4BC2" w:rsidP="009A4BC2">
      <w:pPr>
        <w:pStyle w:val="Listaszerbekezds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C71F0" w14:textId="77777777" w:rsidR="009A4BC2" w:rsidRPr="00FB4EE2" w:rsidRDefault="009A4BC2" w:rsidP="009A4BC2">
      <w:pPr>
        <w:pStyle w:val="Listaszerbekezds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E2">
        <w:rPr>
          <w:rFonts w:ascii="Times New Roman" w:hAnsi="Times New Roman" w:cs="Times New Roman"/>
          <w:sz w:val="24"/>
          <w:szCs w:val="24"/>
        </w:rPr>
        <w:t>Enterprise Resource Planning Systems. Functions of ERP, implementation process of ERP.</w:t>
      </w:r>
    </w:p>
    <w:p w14:paraId="4B94D5A5" w14:textId="77777777" w:rsidR="009A4BC2" w:rsidRPr="00FB4EE2" w:rsidRDefault="009A4BC2" w:rsidP="009A4BC2">
      <w:pPr>
        <w:pStyle w:val="Listaszerbekezds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893BB" w14:textId="77777777" w:rsidR="009A4BC2" w:rsidRPr="00FB4EE2" w:rsidRDefault="009A4BC2" w:rsidP="009A4BC2">
      <w:pPr>
        <w:pStyle w:val="Listaszerbekezds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E2">
        <w:rPr>
          <w:rFonts w:ascii="Times New Roman" w:hAnsi="Times New Roman" w:cs="Times New Roman"/>
          <w:sz w:val="24"/>
          <w:szCs w:val="24"/>
        </w:rPr>
        <w:t xml:space="preserve">Total Quality Management. characteristics of TQM, quality improvement techniques (check sheet, Pareto-diagram, ABC/XYZ </w:t>
      </w:r>
      <w:proofErr w:type="spellStart"/>
      <w:r w:rsidRPr="00FB4EE2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FB4EE2">
        <w:rPr>
          <w:rFonts w:ascii="Times New Roman" w:hAnsi="Times New Roman" w:cs="Times New Roman"/>
          <w:sz w:val="24"/>
          <w:szCs w:val="24"/>
        </w:rPr>
        <w:t>)</w:t>
      </w:r>
    </w:p>
    <w:p w14:paraId="3DEEC669" w14:textId="77777777" w:rsidR="009A4BC2" w:rsidRPr="00FB4EE2" w:rsidRDefault="009A4BC2" w:rsidP="009A4BC2">
      <w:pPr>
        <w:pStyle w:val="Listaszerbekezds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BE7A3" w14:textId="77777777" w:rsidR="00C4269A" w:rsidRPr="00FB4EE2" w:rsidRDefault="009A4BC2" w:rsidP="009A4BC2">
      <w:pPr>
        <w:pStyle w:val="Listaszerbekezds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E2">
        <w:rPr>
          <w:rFonts w:ascii="Times New Roman" w:hAnsi="Times New Roman" w:cs="Times New Roman"/>
          <w:sz w:val="24"/>
          <w:szCs w:val="24"/>
        </w:rPr>
        <w:t>LEAN Management. Concept of LEAN House, principles of LEAN.</w:t>
      </w:r>
    </w:p>
    <w:sectPr w:rsidR="00C4269A" w:rsidRPr="00FB4EE2" w:rsidSect="00FB4EE2">
      <w:headerReference w:type="default" r:id="rId7"/>
      <w:pgSz w:w="11906" w:h="16838"/>
      <w:pgMar w:top="2552" w:right="1418" w:bottom="1418" w:left="1418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2061F" w14:textId="77777777" w:rsidR="002A32E7" w:rsidRDefault="002A32E7" w:rsidP="00701FA8">
      <w:pPr>
        <w:spacing w:after="0" w:line="240" w:lineRule="auto"/>
      </w:pPr>
      <w:r>
        <w:separator/>
      </w:r>
    </w:p>
  </w:endnote>
  <w:endnote w:type="continuationSeparator" w:id="0">
    <w:p w14:paraId="4A33FCFA" w14:textId="77777777" w:rsidR="002A32E7" w:rsidRDefault="002A32E7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5EFFB" w14:textId="77777777" w:rsidR="002A32E7" w:rsidRDefault="002A32E7" w:rsidP="00701FA8">
      <w:pPr>
        <w:spacing w:after="0" w:line="240" w:lineRule="auto"/>
      </w:pPr>
      <w:r>
        <w:separator/>
      </w:r>
    </w:p>
  </w:footnote>
  <w:footnote w:type="continuationSeparator" w:id="0">
    <w:p w14:paraId="03BED1B9" w14:textId="77777777" w:rsidR="002A32E7" w:rsidRDefault="002A32E7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0FA9F" w14:textId="77777777"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  <w:lang w:val="en-GB" w:eastAsia="en-GB"/>
      </w:rPr>
      <w:drawing>
        <wp:anchor distT="0" distB="0" distL="114300" distR="114300" simplePos="0" relativeHeight="251661312" behindDoc="1" locked="0" layoutInCell="1" allowOverlap="1" wp14:anchorId="1D8C6B9B" wp14:editId="07777777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4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56B9AB" w14:textId="77777777"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14:paraId="2B4BF0C3" w14:textId="77777777" w:rsidR="00F1779C" w:rsidRPr="009C3AD9" w:rsidRDefault="000E028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FACULTY OF ENGINEERING UNIVERSITY OF DEBRECEN</w:t>
    </w:r>
  </w:p>
  <w:p w14:paraId="09AF1E3F" w14:textId="77777777" w:rsidR="00902A6C" w:rsidRPr="009C3AD9" w:rsidRDefault="000E028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proofErr w:type="spellStart"/>
    <w:r>
      <w:rPr>
        <w:rFonts w:ascii="Verdana" w:hAnsi="Verdana"/>
        <w:b/>
        <w:color w:val="004735"/>
        <w:sz w:val="16"/>
        <w:szCs w:val="16"/>
      </w:rPr>
      <w:t>Department</w:t>
    </w:r>
    <w:proofErr w:type="spellEnd"/>
    <w:r>
      <w:rPr>
        <w:rFonts w:ascii="Verdana" w:hAnsi="Verdana"/>
        <w:b/>
        <w:color w:val="004735"/>
        <w:sz w:val="16"/>
        <w:szCs w:val="16"/>
      </w:rPr>
      <w:t xml:space="preserve"> of </w:t>
    </w:r>
    <w:proofErr w:type="spellStart"/>
    <w:r w:rsidR="008D6F3F">
      <w:rPr>
        <w:rFonts w:ascii="Verdana" w:hAnsi="Verdana"/>
        <w:b/>
        <w:color w:val="004735"/>
        <w:sz w:val="16"/>
        <w:szCs w:val="16"/>
      </w:rPr>
      <w:t>Engineering</w:t>
    </w:r>
    <w:proofErr w:type="spellEnd"/>
    <w:r w:rsidR="008D6F3F">
      <w:rPr>
        <w:rFonts w:ascii="Verdana" w:hAnsi="Verdana"/>
        <w:b/>
        <w:color w:val="004735"/>
        <w:sz w:val="16"/>
        <w:szCs w:val="16"/>
      </w:rPr>
      <w:t xml:space="preserve"> Management and Enterprise</w:t>
    </w:r>
  </w:p>
  <w:p w14:paraId="2666D79B" w14:textId="0DCDA0F2" w:rsidR="00701FA8" w:rsidRPr="009C3AD9" w:rsidRDefault="00E40321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</w:t>
    </w:r>
    <w:r w:rsidR="009A7927">
      <w:rPr>
        <w:rFonts w:ascii="Verdana" w:hAnsi="Verdana"/>
        <w:color w:val="004735"/>
        <w:spacing w:val="-10"/>
        <w:sz w:val="16"/>
        <w:szCs w:val="16"/>
      </w:rPr>
      <w:t>28</w:t>
    </w:r>
    <w:r>
      <w:rPr>
        <w:rFonts w:ascii="Verdana" w:hAnsi="Verdana"/>
        <w:color w:val="004735"/>
        <w:spacing w:val="-10"/>
        <w:sz w:val="16"/>
        <w:szCs w:val="16"/>
      </w:rPr>
      <w:t xml:space="preserve"> Debrecen, </w:t>
    </w:r>
    <w:proofErr w:type="spellStart"/>
    <w:r>
      <w:rPr>
        <w:rFonts w:ascii="Verdana" w:hAnsi="Verdana"/>
        <w:color w:val="004735"/>
        <w:spacing w:val="-10"/>
        <w:sz w:val="16"/>
        <w:szCs w:val="16"/>
      </w:rPr>
      <w:t>Ótemető</w:t>
    </w:r>
    <w:proofErr w:type="spellEnd"/>
    <w:r>
      <w:rPr>
        <w:rFonts w:ascii="Verdana" w:hAnsi="Verdana"/>
        <w:color w:val="004735"/>
        <w:spacing w:val="-10"/>
        <w:sz w:val="16"/>
        <w:szCs w:val="16"/>
      </w:rPr>
      <w:t xml:space="preserve"> u. 2-4.</w:t>
    </w:r>
    <w:r w:rsidR="00701FA8" w:rsidRPr="009C3AD9">
      <w:rPr>
        <w:rFonts w:ascii="Verdana" w:hAnsi="Verdana"/>
        <w:color w:val="004735"/>
        <w:sz w:val="16"/>
        <w:szCs w:val="16"/>
      </w:rPr>
      <w:br/>
    </w:r>
  </w:p>
  <w:p w14:paraId="45FB0818" w14:textId="77777777"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700C"/>
    <w:multiLevelType w:val="hybridMultilevel"/>
    <w:tmpl w:val="AB4040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94C5C"/>
    <w:multiLevelType w:val="hybridMultilevel"/>
    <w:tmpl w:val="77B008BA"/>
    <w:lvl w:ilvl="0" w:tplc="00F065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1002E"/>
    <w:rsid w:val="000B03FB"/>
    <w:rsid w:val="000E0286"/>
    <w:rsid w:val="001C444C"/>
    <w:rsid w:val="0020593E"/>
    <w:rsid w:val="0021288C"/>
    <w:rsid w:val="002A32E7"/>
    <w:rsid w:val="0036367C"/>
    <w:rsid w:val="003B7688"/>
    <w:rsid w:val="003F6B19"/>
    <w:rsid w:val="00415317"/>
    <w:rsid w:val="00415839"/>
    <w:rsid w:val="00416368"/>
    <w:rsid w:val="0042365A"/>
    <w:rsid w:val="004600F7"/>
    <w:rsid w:val="005B29CC"/>
    <w:rsid w:val="00630596"/>
    <w:rsid w:val="00701FA8"/>
    <w:rsid w:val="00742989"/>
    <w:rsid w:val="00765D6A"/>
    <w:rsid w:val="00774C75"/>
    <w:rsid w:val="007B4FDC"/>
    <w:rsid w:val="008D6F3F"/>
    <w:rsid w:val="00902A6C"/>
    <w:rsid w:val="00920FC2"/>
    <w:rsid w:val="00933DAF"/>
    <w:rsid w:val="00935FB5"/>
    <w:rsid w:val="00971C6E"/>
    <w:rsid w:val="009A4BC2"/>
    <w:rsid w:val="009A7927"/>
    <w:rsid w:val="009C3AD9"/>
    <w:rsid w:val="00A015F7"/>
    <w:rsid w:val="00A11C93"/>
    <w:rsid w:val="00A53871"/>
    <w:rsid w:val="00B14730"/>
    <w:rsid w:val="00B635C9"/>
    <w:rsid w:val="00B72239"/>
    <w:rsid w:val="00BE6C47"/>
    <w:rsid w:val="00C4269A"/>
    <w:rsid w:val="00C674F5"/>
    <w:rsid w:val="00CC070E"/>
    <w:rsid w:val="00D41FD0"/>
    <w:rsid w:val="00E12CED"/>
    <w:rsid w:val="00E40321"/>
    <w:rsid w:val="00E64B6C"/>
    <w:rsid w:val="00EC41EB"/>
    <w:rsid w:val="00F03F04"/>
    <w:rsid w:val="00F1745C"/>
    <w:rsid w:val="00F1779C"/>
    <w:rsid w:val="00F965C1"/>
    <w:rsid w:val="00FB4EE2"/>
    <w:rsid w:val="00FC56EA"/>
    <w:rsid w:val="00FF71DD"/>
    <w:rsid w:val="48077505"/>
    <w:rsid w:val="5B3960CD"/>
    <w:rsid w:val="67329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0AB08"/>
  <w15:docId w15:val="{C6670B4F-49C5-4965-8B3C-83881147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D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4269A"/>
    <w:pPr>
      <w:spacing w:after="160" w:line="259" w:lineRule="auto"/>
      <w:ind w:left="720"/>
      <w:contextualSpacing/>
    </w:pPr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Bak Judit</cp:lastModifiedBy>
  <cp:revision>2</cp:revision>
  <cp:lastPrinted>2017-09-11T14:44:00Z</cp:lastPrinted>
  <dcterms:created xsi:type="dcterms:W3CDTF">2021-10-14T07:33:00Z</dcterms:created>
  <dcterms:modified xsi:type="dcterms:W3CDTF">2021-10-14T07:33:00Z</dcterms:modified>
</cp:coreProperties>
</file>